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5" w:rsidRDefault="00457845" w:rsidP="00457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Муниципальное автономное общеобразовательное учреждение «Средняя общеобразовательная школа № 8»</w:t>
      </w:r>
    </w:p>
    <w:p w:rsidR="00457845" w:rsidRDefault="00457845" w:rsidP="00457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Гай Оренбургской области</w:t>
      </w:r>
    </w:p>
    <w:p w:rsidR="00457845" w:rsidRDefault="00457845" w:rsidP="00921FD5">
      <w:pPr>
        <w:shd w:val="clear" w:color="auto" w:fill="FFFFFF"/>
        <w:spacing w:before="90" w:after="90" w:line="210" w:lineRule="atLeast"/>
        <w:textAlignment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</w:p>
    <w:p w:rsidR="00457845" w:rsidRDefault="00457845" w:rsidP="00921FD5">
      <w:pPr>
        <w:shd w:val="clear" w:color="auto" w:fill="FFFFFF"/>
        <w:spacing w:before="90" w:after="90" w:line="210" w:lineRule="atLeast"/>
        <w:textAlignment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март 2014 г.</w:t>
      </w:r>
    </w:p>
    <w:p w:rsidR="00921FD5" w:rsidRPr="00921FD5" w:rsidRDefault="00921FD5" w:rsidP="00921FD5">
      <w:pPr>
        <w:shd w:val="clear" w:color="auto" w:fill="FFFFFF"/>
        <w:spacing w:before="90" w:after="90" w:line="210" w:lineRule="atLeast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FD5">
        <w:rPr>
          <w:rFonts w:ascii="Times New Roman" w:hAnsi="Times New Roman" w:cs="Times New Roman"/>
          <w:sz w:val="24"/>
          <w:szCs w:val="24"/>
        </w:rPr>
        <w:t xml:space="preserve"> </w:t>
      </w:r>
      <w:r w:rsidRPr="00921F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Классный час</w:t>
      </w:r>
      <w:proofErr w:type="gramStart"/>
      <w:r w:rsidRPr="00921F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921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</w:t>
      </w:r>
      <w:proofErr w:type="gramEnd"/>
      <w:r w:rsidRPr="00921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Вверх по лестнице жизни, или мои жизненные ценности». 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Цели: дать детям </w:t>
      </w:r>
      <w:r w:rsidR="0093281D" w:rsidRPr="004179B8">
        <w:rPr>
          <w:rFonts w:ascii="Times New Roman" w:eastAsia="Times New Roman" w:hAnsi="Times New Roman" w:cs="Times New Roman"/>
          <w:sz w:val="24"/>
          <w:szCs w:val="24"/>
        </w:rPr>
        <w:t>первоначальное представление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о нравственных ценностях; формировать умение различать истинные и мнимые ценности; побуждать к самосовершенствованию, саморазвитию; способствовать воспитанию ответственного отношения к своей жизни.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Оборудование: бумажная фигурка мистера Икс, скотч; альбомные листы бумаги (п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количеству учеников) 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Оформление: на перемене перед классным часом подготовить классную доску: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                           а) в левой части доски нарисовать мелом картинку: гора жизни с «Пиком     счастья» на вершине, лестницу с тремя перекладинами: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                           б) в правой части записать: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                            Нравственные ценности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 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прилежание, пунктуальность,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рудолюбие, </w:t>
      </w:r>
      <w:r w:rsidR="0093281D">
        <w:rPr>
          <w:rFonts w:ascii="Times New Roman" w:eastAsia="Times New Roman" w:hAnsi="Times New Roman" w:cs="Times New Roman"/>
          <w:sz w:val="24"/>
          <w:szCs w:val="24"/>
        </w:rPr>
        <w:t xml:space="preserve">бережливость, </w:t>
      </w:r>
      <w:bookmarkStart w:id="0" w:name="_GoBack"/>
      <w:bookmarkEnd w:id="0"/>
      <w:r w:rsidRPr="004179B8">
        <w:rPr>
          <w:rFonts w:ascii="Times New Roman" w:eastAsia="Times New Roman" w:hAnsi="Times New Roman" w:cs="Times New Roman"/>
          <w:sz w:val="24"/>
          <w:szCs w:val="24"/>
        </w:rPr>
        <w:t>ответственность, любовь к порядку.</w:t>
      </w:r>
    </w:p>
    <w:p w:rsidR="00921FD5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 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благодарность, уважение, сострадание, толерантно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  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чуткость, способность сопереживать, милосердие;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 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любовь к ближнему, смирение, вера и т.д.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Задания для групп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1.Преуспевающий человек – это человек, который…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2.Неудачник – это человек, который…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3.Человек в жизни состоялся, если он имеет…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4.Человек в жизни не состоялся, если он не имеет…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5.Истинные ценности – это …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6.Мнимые ценности – это …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 План </w:t>
      </w:r>
      <w:proofErr w:type="gramStart"/>
      <w:r w:rsidRPr="004179B8">
        <w:rPr>
          <w:rFonts w:ascii="Times New Roman" w:eastAsia="Times New Roman" w:hAnsi="Times New Roman" w:cs="Times New Roman"/>
          <w:sz w:val="24"/>
          <w:szCs w:val="24"/>
        </w:rPr>
        <w:t>классного  часа</w:t>
      </w:r>
      <w:proofErr w:type="gramEnd"/>
      <w:r w:rsidRPr="004179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1.Интерактивная беседа «Что такое счастье?»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2.проблемная </w:t>
      </w:r>
      <w:proofErr w:type="gramStart"/>
      <w:r w:rsidRPr="004179B8">
        <w:rPr>
          <w:rFonts w:ascii="Times New Roman" w:eastAsia="Times New Roman" w:hAnsi="Times New Roman" w:cs="Times New Roman"/>
          <w:sz w:val="24"/>
          <w:szCs w:val="24"/>
        </w:rPr>
        <w:t>ситуация  «</w:t>
      </w:r>
      <w:proofErr w:type="gramEnd"/>
      <w:r w:rsidRPr="004179B8">
        <w:rPr>
          <w:rFonts w:ascii="Times New Roman" w:eastAsia="Times New Roman" w:hAnsi="Times New Roman" w:cs="Times New Roman"/>
          <w:sz w:val="24"/>
          <w:szCs w:val="24"/>
        </w:rPr>
        <w:t>Помоги мистеру Иксу».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3.Обсуждение ситуации. «Мнимые ценности».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4.Интерактивная беседа «Истинные ценности человека».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5.Составление проектов «Лестницы к счастью».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6.Словарная работа.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7.Работа в группах. «Допиши предложение».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8.Заключительное слово.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9.Подведение итогов (рефлексия).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79B8">
        <w:rPr>
          <w:rFonts w:ascii="Times New Roman" w:eastAsia="Times New Roman" w:hAnsi="Times New Roman" w:cs="Times New Roman"/>
          <w:sz w:val="24"/>
          <w:szCs w:val="24"/>
          <w:u w:val="single"/>
        </w:rPr>
        <w:t> Ход классного часа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1.Интерактивная беседа «Что такое счастье?»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Кл. руководитель. 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lastRenderedPageBreak/>
        <w:t>Ребята, поднимите руки, кто хочет стать счастливым.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А что такое счастье?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А как стать счастливым?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2. Проблемная ситуация.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Кл. руководите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ль. 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Нет, наверное, на Земле человека, который не мечтал о счастье.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79B8">
        <w:rPr>
          <w:rFonts w:ascii="Times New Roman" w:eastAsia="Times New Roman" w:hAnsi="Times New Roman" w:cs="Times New Roman"/>
          <w:sz w:val="24"/>
          <w:szCs w:val="24"/>
        </w:rPr>
        <w:t>Иногда  мечта</w:t>
      </w:r>
      <w:proofErr w:type="gramEnd"/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становится жизненной целью, достигнув которую человек чувствует себя счастливым. Тогда возникают новые мечты и новые цели. Жизнь как лестница, ведущая в будущее. Каждая ступенька – наши желания и мечты. Как построить свою лестницу жизни, чтобы чувствовать себя счастливым? Об этом мы и будем говорить сегодня на </w:t>
      </w:r>
      <w:proofErr w:type="gramStart"/>
      <w:r w:rsidRPr="004179B8">
        <w:rPr>
          <w:rFonts w:ascii="Times New Roman" w:eastAsia="Times New Roman" w:hAnsi="Times New Roman" w:cs="Times New Roman"/>
          <w:sz w:val="24"/>
          <w:szCs w:val="24"/>
        </w:rPr>
        <w:t>классном  часе</w:t>
      </w:r>
      <w:proofErr w:type="gramEnd"/>
      <w:r w:rsidRPr="004179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Но прежде чем начать наш разговор, я хотела бы познакомить вас с нашим гостем, мистером Икс (на доску прикрепляется силуэт человека в цилиндре). Он разработал свой проект лестницы к счастью и пришел, чтобы услышать ваше мнение о своем проекте.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 Свою жизнь мистер Икс представляет в виде высокой, крутой горы, вершину которой он назвал «Пик счастья». Кто покорит эту вершину, тот и будет счастливым. Люди карабкаются по крутым склонам, цепляясь за малейшие уступы, но вновь и вновь падают, получая синяки и ушибы. Некоторым удается с разбега запрыгнуть на вершину, но долго удержаться там никому не удается, и они кубарем катятся вниз, набивая все новые шишки.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Мистер Икс подошел к делу по-научному. Он решил построить свою жизненную лестницу и взбираться по ней постепенно, от ступеньки к ступеньке. Каждая ступенька –это маленькая цель, достигнув которой, он тоже будет испытывать счастье так, перемещаясь от ступеньки к ступеньке, он и достигнет своего заветного Пика счастья.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 Материал для своей лестницы он выбрал самый благородный – свои жизненные ценности. А их у нашего героя всего 3: деньги, на которые можно купить почти все, власть, дающая то, чего не купишь за деньги, и слава –символ общественного признания, когда ты в восхищенных глазах людей видишь отражение своего жизненного успеха.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3. Обсуждение ситуации.</w:t>
      </w:r>
    </w:p>
    <w:p w:rsidR="00921FD5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Кл. руководите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ль. 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Как вы считаете, ребята, прочными ли будут эти ступеньки? Можно ли будет подняться по ним на Пик счастья? Истинные или мнимые ценности выбрал для себя мистер Икс? Дав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йте разберем каждую ступеньку в отдельности.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Интерактивная беседа.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А вот еще одна лестница жизни. Православный монах Иоанн </w:t>
      </w:r>
      <w:proofErr w:type="spellStart"/>
      <w:r w:rsidRPr="004179B8">
        <w:rPr>
          <w:rFonts w:ascii="Times New Roman" w:eastAsia="Times New Roman" w:hAnsi="Times New Roman" w:cs="Times New Roman"/>
          <w:sz w:val="24"/>
          <w:szCs w:val="24"/>
        </w:rPr>
        <w:t>Лествичник</w:t>
      </w:r>
      <w:proofErr w:type="spellEnd"/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описал ее в книге «</w:t>
      </w:r>
      <w:proofErr w:type="spellStart"/>
      <w:r w:rsidRPr="004179B8">
        <w:rPr>
          <w:rFonts w:ascii="Times New Roman" w:eastAsia="Times New Roman" w:hAnsi="Times New Roman" w:cs="Times New Roman"/>
          <w:sz w:val="24"/>
          <w:szCs w:val="24"/>
        </w:rPr>
        <w:t>Лествица</w:t>
      </w:r>
      <w:proofErr w:type="spellEnd"/>
      <w:r w:rsidRPr="004179B8">
        <w:rPr>
          <w:rFonts w:ascii="Times New Roman" w:eastAsia="Times New Roman" w:hAnsi="Times New Roman" w:cs="Times New Roman"/>
          <w:sz w:val="24"/>
          <w:szCs w:val="24"/>
        </w:rPr>
        <w:t>». Он тоже советует своим братьям по вере не спеша подниматься по лестнице жизни. На каждой ступеньке человек должен побороть какой-то свой недостаток: зависть, гордость, уныние, лживость, болтливость, обжорство. Каждая ступенька – это обретение таких ценностей, как вера, любовь к людям, милосердие, доброта, смирение, скромность. Как вы считаете, если человек будет опираться на такие ценности, достигнет он своей вершины счастья?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5. Составление проектов «Лестницы к счастью»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Итак, мы увидели, что мнимые ценности создают лишь видимость счастья и успеха. Только истинные ценности могут сделать человека счастливым.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 Посмотрите на доску. Здесь перечислены различные ценности: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 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ценности повседневной жизни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прилежание, пунктуальность, трудолюбие, </w:t>
      </w:r>
      <w:proofErr w:type="gramStart"/>
      <w:r w:rsidRPr="004179B8">
        <w:rPr>
          <w:rFonts w:ascii="Times New Roman" w:eastAsia="Times New Roman" w:hAnsi="Times New Roman" w:cs="Times New Roman"/>
          <w:sz w:val="24"/>
          <w:szCs w:val="24"/>
        </w:rPr>
        <w:t>бережливость,  ответственность</w:t>
      </w:r>
      <w:proofErr w:type="gramEnd"/>
      <w:r w:rsidRPr="004179B8">
        <w:rPr>
          <w:rFonts w:ascii="Times New Roman" w:eastAsia="Times New Roman" w:hAnsi="Times New Roman" w:cs="Times New Roman"/>
          <w:sz w:val="24"/>
          <w:szCs w:val="24"/>
        </w:rPr>
        <w:t>, люб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овь к порядку. 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 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ценности человеческих отношений: благодарность, уважение, сострадание, толерантность;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lastRenderedPageBreak/>
        <w:t>  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ценности высшей сферы духовной жизни: чуткость, способность сопереживать, милосердие;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 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христианские ценности: любов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к ближнему, смирение, вера. 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Какие же из них мы можем предложить мистеру Икс для его «лестницы к счастью»?</w:t>
      </w:r>
    </w:p>
    <w:p w:rsidR="00921FD5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Может быть. Кто-нибудь сможет нарисовать свою «лестницу к счастью»?</w:t>
      </w:r>
    </w:p>
    <w:p w:rsidR="00921FD5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0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315683"/>
            <wp:effectExtent l="19050" t="0" r="3175" b="0"/>
            <wp:docPr id="6" name="Рисунок 6" descr="H:\фот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:\фото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5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FD5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D5" w:rsidRPr="0023601C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23601C">
        <w:rPr>
          <w:rFonts w:ascii="Times New Roman" w:eastAsia="Times New Roman" w:hAnsi="Times New Roman" w:cs="Times New Roman"/>
          <w:sz w:val="24"/>
          <w:szCs w:val="24"/>
        </w:rPr>
        <w:t>Словарная работа.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Пришла пора уточнить значение слов, которыми мы с такой легкостью оперируем. Разобраться в значениях «счастье», «успех», «цель» и установить логическую связь между ними нам помогут (имена, фамилии).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Ученик 1. Мы просмотрели толковые словари двух авторов: </w:t>
      </w:r>
      <w:proofErr w:type="spellStart"/>
      <w:r w:rsidRPr="004179B8">
        <w:rPr>
          <w:rFonts w:ascii="Times New Roman" w:eastAsia="Times New Roman" w:hAnsi="Times New Roman" w:cs="Times New Roman"/>
          <w:sz w:val="24"/>
          <w:szCs w:val="24"/>
        </w:rPr>
        <w:t>С.И.Ожегова</w:t>
      </w:r>
      <w:proofErr w:type="spellEnd"/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179B8">
        <w:rPr>
          <w:rFonts w:ascii="Times New Roman" w:eastAsia="Times New Roman" w:hAnsi="Times New Roman" w:cs="Times New Roman"/>
          <w:sz w:val="24"/>
          <w:szCs w:val="24"/>
        </w:rPr>
        <w:t>В.И.Даля</w:t>
      </w:r>
      <w:proofErr w:type="spellEnd"/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– нашли такие значения указанных слов.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proofErr w:type="gramStart"/>
      <w:r w:rsidRPr="004179B8">
        <w:rPr>
          <w:rFonts w:ascii="Times New Roman" w:eastAsia="Times New Roman" w:hAnsi="Times New Roman" w:cs="Times New Roman"/>
          <w:sz w:val="24"/>
          <w:szCs w:val="24"/>
        </w:rPr>
        <w:t>2.Цель</w:t>
      </w:r>
      <w:proofErr w:type="gramEnd"/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– предмет стремления. то, что надо, желательно осуществить.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1. Успех – удача в до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стижении чего-либо, обществен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ое признание, хорошие результаты в чем-либо.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Ученик 2. Счастье – чувство и состояние полного высшего удовлетворения, успех, удача.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Ученик 1. Мы можем установить такую смысловую связь между этими словами: цель –успех – счастье.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Ученик 2. Иными словами, чтобы достигнуть ус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еха, человек ставит перед собой жизненные цели. И, достигнув успеха, осуществив эти цели, испытывает счастье.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 7. Работа в группах.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Предлагаю вам сделать выводы из сегодняшней беседы. Для этого предлагаю вам поработать по группам и дописать незаконченные предложения, записанные на доске.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lastRenderedPageBreak/>
        <w:t>На задание отводится 3 минуты.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Три минуты прошло, слушаем представителей 1-ой группы (затем слово дается представителям других групп).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Кто хочет высказать свои замечания по поводу выступлений?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Спасибо всем за работу.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Заключительное слово.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В заключение нашего разговора я расскажу вам древнюю притчу о каменотесах.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Три каменотеса усердно работали в каменоломне. Философ спросил их, что они делают.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Неужели ты не видишь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дроблю эти проклятые камни! – раздраженно буркнул один.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Зарабатываю себе на </w:t>
      </w:r>
      <w:proofErr w:type="gramStart"/>
      <w:r w:rsidRPr="004179B8">
        <w:rPr>
          <w:rFonts w:ascii="Times New Roman" w:eastAsia="Times New Roman" w:hAnsi="Times New Roman" w:cs="Times New Roman"/>
          <w:sz w:val="24"/>
          <w:szCs w:val="24"/>
        </w:rPr>
        <w:t>жизнь,─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пожал плечами другой.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Я строю храм!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гордо ответил третий.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Мне кажет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я, все эти три каменотеса тоже идут по лестнице к счастью.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Первый никогда не будет счастлив, потому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что у него нет никакой цели.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Второй будет счастлив, пока сможет зарабатывать себе на хлеб.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Только третьего можно н</w:t>
      </w:r>
      <w:r>
        <w:rPr>
          <w:rFonts w:ascii="Times New Roman" w:eastAsia="Times New Roman" w:hAnsi="Times New Roman" w:cs="Times New Roman"/>
          <w:sz w:val="24"/>
          <w:szCs w:val="24"/>
        </w:rPr>
        <w:t>азвать по-настоящему счастливым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: он видит большую, красивую цель, ради которой работает и живет.</w:t>
      </w:r>
    </w:p>
    <w:p w:rsidR="00921FD5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Желаю и вам в вашей повседневной работе не просто дробить камни или зарабатыв</w:t>
      </w:r>
      <w:r>
        <w:rPr>
          <w:rFonts w:ascii="Times New Roman" w:eastAsia="Times New Roman" w:hAnsi="Times New Roman" w:cs="Times New Roman"/>
          <w:sz w:val="24"/>
          <w:szCs w:val="24"/>
        </w:rPr>
        <w:t>ать на жизнь, а строить храм, то есть ставить перед собой высо</w:t>
      </w:r>
      <w:r w:rsidRPr="004179B8">
        <w:rPr>
          <w:rFonts w:ascii="Times New Roman" w:eastAsia="Times New Roman" w:hAnsi="Times New Roman" w:cs="Times New Roman"/>
          <w:sz w:val="24"/>
          <w:szCs w:val="24"/>
        </w:rPr>
        <w:t>кие цели и добиваться их осуществления. Только тогда вы будете по-настоящему счастливыми людьми.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(просмотр презентации «Мы выбираем жизнь»)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>9. Заключительное слово.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(рефлексия)</w:t>
      </w:r>
    </w:p>
    <w:p w:rsidR="00921FD5" w:rsidRPr="004179B8" w:rsidRDefault="00921FD5" w:rsidP="00921FD5">
      <w:pPr>
        <w:shd w:val="clear" w:color="auto" w:fill="FFFFFF"/>
        <w:spacing w:before="75" w:after="75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9B8">
        <w:rPr>
          <w:rFonts w:ascii="Times New Roman" w:eastAsia="Times New Roman" w:hAnsi="Times New Roman" w:cs="Times New Roman"/>
          <w:sz w:val="24"/>
          <w:szCs w:val="24"/>
        </w:rPr>
        <w:t xml:space="preserve"> Понравился ли вам наш сегодняшний разговор? Что вы откры</w:t>
      </w:r>
      <w:r>
        <w:rPr>
          <w:rFonts w:ascii="Times New Roman" w:eastAsia="Times New Roman" w:hAnsi="Times New Roman" w:cs="Times New Roman"/>
          <w:sz w:val="24"/>
          <w:szCs w:val="24"/>
        </w:rPr>
        <w:t>ли для себя за эти 45 минут? </w:t>
      </w:r>
    </w:p>
    <w:p w:rsidR="000C5B62" w:rsidRDefault="000C5B62"/>
    <w:sectPr w:rsidR="000C5B62" w:rsidSect="00DB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21239"/>
    <w:multiLevelType w:val="hybridMultilevel"/>
    <w:tmpl w:val="1458D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FD5"/>
    <w:rsid w:val="000C5B62"/>
    <w:rsid w:val="002B3448"/>
    <w:rsid w:val="00457845"/>
    <w:rsid w:val="00921FD5"/>
    <w:rsid w:val="0093281D"/>
    <w:rsid w:val="00D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2904"/>
  <w15:docId w15:val="{021B6800-26D2-48A5-A245-64DCDD94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FD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2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7</cp:revision>
  <dcterms:created xsi:type="dcterms:W3CDTF">2016-11-02T10:18:00Z</dcterms:created>
  <dcterms:modified xsi:type="dcterms:W3CDTF">2017-06-20T17:23:00Z</dcterms:modified>
</cp:coreProperties>
</file>